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4650" w:rsidRPr="00C90277" w:rsidRDefault="00514650" w:rsidP="00514650">
      <w:pPr>
        <w:pStyle w:val="Heading3"/>
        <w:rPr>
          <w:rFonts w:ascii="Calibri" w:hAnsi="Calibri" w:cs="Calibri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-573405</wp:posOffset>
                </wp:positionV>
                <wp:extent cx="2223135" cy="448310"/>
                <wp:effectExtent l="4445" t="1270" r="127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650" w:rsidRPr="00C71275" w:rsidRDefault="00514650" w:rsidP="0051465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85pt;margin-top:-45.15pt;width:175.0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" stroked="f">
                <v:textbox>
                  <w:txbxContent>
                    <w:p w:rsidR="00514650" w:rsidRPr="00C71275" w:rsidRDefault="00514650" w:rsidP="0051465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0277">
        <w:rPr>
          <w:rFonts w:ascii="Calibri" w:hAnsi="Calibri" w:cs="Calibri"/>
          <w:sz w:val="32"/>
        </w:rPr>
        <w:t>Student Learning Objective (SLO) Template</w:t>
      </w:r>
    </w:p>
    <w:p w:rsidR="00514650" w:rsidRDefault="00514650" w:rsidP="00514650">
      <w:pPr>
        <w:rPr>
          <w:rFonts w:ascii="Calibri" w:hAnsi="Calibri" w:cs="Calibri"/>
          <w:sz w:val="22"/>
          <w:szCs w:val="22"/>
        </w:rPr>
      </w:pPr>
    </w:p>
    <w:p w:rsidR="00514650" w:rsidRDefault="00514650" w:rsidP="00514650">
      <w:pPr>
        <w:rPr>
          <w:rFonts w:ascii="Calibri" w:hAnsi="Calibri" w:cs="Calibri"/>
          <w:sz w:val="22"/>
          <w:szCs w:val="22"/>
          <w:u w:val="single"/>
        </w:rPr>
      </w:pPr>
      <w:r w:rsidRPr="002E0C50">
        <w:rPr>
          <w:rFonts w:ascii="Calibri" w:hAnsi="Calibri" w:cs="Calibri"/>
          <w:sz w:val="22"/>
          <w:szCs w:val="22"/>
        </w:rPr>
        <w:t>Teacher Name: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Pr="002E0C50">
        <w:rPr>
          <w:rFonts w:ascii="Calibri" w:hAnsi="Calibri" w:cs="Calibri"/>
          <w:sz w:val="22"/>
          <w:szCs w:val="22"/>
        </w:rPr>
        <w:softHyphen/>
        <w:t>Content Area and Course(s)</w:t>
      </w:r>
      <w:proofErr w:type="gramStart"/>
      <w:r w:rsidRPr="002E0C50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  <w:u w:val="single"/>
        </w:rPr>
        <w:t>_</w:t>
      </w:r>
      <w:proofErr w:type="gramEnd"/>
      <w:r>
        <w:rPr>
          <w:rFonts w:ascii="Calibri" w:hAnsi="Calibri" w:cs="Calibri"/>
          <w:sz w:val="22"/>
          <w:szCs w:val="22"/>
          <w:u w:val="single"/>
        </w:rPr>
        <w:t>______________</w:t>
      </w:r>
      <w:r w:rsidRPr="00184161">
        <w:rPr>
          <w:rFonts w:ascii="Calibri" w:hAnsi="Calibri" w:cs="Calibri"/>
          <w:sz w:val="22"/>
          <w:szCs w:val="22"/>
        </w:rPr>
        <w:t xml:space="preserve">  </w:t>
      </w:r>
      <w:r w:rsidRPr="002E0C50">
        <w:rPr>
          <w:rFonts w:ascii="Calibri" w:hAnsi="Calibri" w:cs="Calibri"/>
          <w:sz w:val="22"/>
          <w:szCs w:val="22"/>
        </w:rPr>
        <w:t>Grade Level(s):</w:t>
      </w:r>
      <w:r>
        <w:rPr>
          <w:rFonts w:ascii="Calibri" w:hAnsi="Calibri" w:cs="Calibri"/>
          <w:sz w:val="22"/>
          <w:szCs w:val="22"/>
          <w:u w:val="single"/>
        </w:rPr>
        <w:t>_______</w:t>
      </w:r>
      <w:r w:rsidRPr="00184161">
        <w:rPr>
          <w:rFonts w:ascii="Calibri" w:hAnsi="Calibri" w:cs="Calibri"/>
          <w:sz w:val="22"/>
          <w:szCs w:val="22"/>
        </w:rPr>
        <w:t xml:space="preserve">  </w:t>
      </w:r>
      <w:r w:rsidRPr="002E0C50">
        <w:rPr>
          <w:rFonts w:ascii="Calibri" w:hAnsi="Calibri" w:cs="Calibri"/>
          <w:sz w:val="22"/>
          <w:szCs w:val="22"/>
        </w:rPr>
        <w:t xml:space="preserve">Academic Year: </w:t>
      </w:r>
      <w:r w:rsidRPr="002E0C50">
        <w:rPr>
          <w:rFonts w:ascii="Calibri" w:hAnsi="Calibri" w:cs="Calibri"/>
          <w:sz w:val="22"/>
          <w:szCs w:val="22"/>
        </w:rPr>
        <w:softHyphen/>
      </w:r>
      <w:r w:rsidRPr="002E0C50"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  <w:u w:val="single"/>
        </w:rPr>
        <w:t>_____________</w:t>
      </w:r>
    </w:p>
    <w:p w:rsidR="00514650" w:rsidRPr="00514650" w:rsidRDefault="00514650" w:rsidP="0051465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(Please check one below.)</w:t>
      </w:r>
    </w:p>
    <w:p w:rsidR="00514650" w:rsidRPr="00514650" w:rsidRDefault="00514650" w:rsidP="00514650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This is a comprehensive SLO.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514650" w:rsidRPr="00514650" w:rsidRDefault="00514650" w:rsidP="0051465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is a targeted SLO.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514650" w:rsidRPr="002E0C50" w:rsidRDefault="00514650" w:rsidP="00514650">
      <w:pPr>
        <w:rPr>
          <w:rFonts w:ascii="Calibri" w:hAnsi="Calibri" w:cs="Calibri"/>
          <w:sz w:val="22"/>
          <w:szCs w:val="22"/>
        </w:rPr>
      </w:pPr>
    </w:p>
    <w:p w:rsidR="00514650" w:rsidRPr="002E0C50" w:rsidRDefault="00514650" w:rsidP="00514650">
      <w:pPr>
        <w:rPr>
          <w:rFonts w:ascii="Calibri" w:hAnsi="Calibri" w:cs="Calibri"/>
          <w:b/>
          <w:sz w:val="20"/>
          <w:szCs w:val="20"/>
        </w:rPr>
      </w:pPr>
      <w:r w:rsidRPr="002E0C50">
        <w:rPr>
          <w:rFonts w:ascii="Calibri" w:hAnsi="Calibri" w:cs="Calibri"/>
          <w:b/>
          <w:sz w:val="20"/>
          <w:szCs w:val="20"/>
        </w:rPr>
        <w:t>Baseline and Trend Data</w:t>
      </w:r>
    </w:p>
    <w:p w:rsidR="00514650" w:rsidRDefault="00514650" w:rsidP="00514650">
      <w:pPr>
        <w:rPr>
          <w:rFonts w:ascii="Calibri" w:hAnsi="Calibri" w:cs="Calibri"/>
          <w:i/>
          <w:sz w:val="20"/>
          <w:szCs w:val="20"/>
        </w:rPr>
      </w:pPr>
      <w:r w:rsidRPr="002E0C50">
        <w:rPr>
          <w:rFonts w:ascii="Calibri" w:hAnsi="Calibri" w:cs="Calibri"/>
          <w:i/>
          <w:sz w:val="20"/>
          <w:szCs w:val="20"/>
        </w:rPr>
        <w:t xml:space="preserve">What information is being used to inform the creation of the </w:t>
      </w:r>
      <w:r>
        <w:rPr>
          <w:rFonts w:ascii="Calibri" w:hAnsi="Calibri" w:cs="Calibri"/>
          <w:i/>
          <w:sz w:val="20"/>
          <w:szCs w:val="20"/>
        </w:rPr>
        <w:t>SLO</w:t>
      </w:r>
      <w:r w:rsidRPr="002E0C50">
        <w:rPr>
          <w:rFonts w:ascii="Calibri" w:hAnsi="Calibri" w:cs="Calibri"/>
          <w:i/>
          <w:sz w:val="20"/>
          <w:szCs w:val="20"/>
        </w:rPr>
        <w:t xml:space="preserve"> and establish the amount of growth that should take place? </w:t>
      </w:r>
    </w:p>
    <w:p w:rsidR="00514650" w:rsidRPr="002E0C50" w:rsidRDefault="00514650" w:rsidP="00514650">
      <w:pPr>
        <w:rPr>
          <w:rFonts w:ascii="Calibri" w:hAnsi="Calibri" w:cs="Calibri"/>
          <w:i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60"/>
      </w:tblGrid>
      <w:tr w:rsidR="00514650" w:rsidTr="0074157E">
        <w:trPr>
          <w:trHeight w:val="420"/>
        </w:trPr>
        <w:tc>
          <w:tcPr>
            <w:tcW w:w="13860" w:type="dxa"/>
            <w:shd w:val="clear" w:color="auto" w:fill="auto"/>
          </w:tcPr>
          <w:p w:rsidR="00514650" w:rsidRDefault="00514650" w:rsidP="0074157E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Sources of information about students include </w:t>
            </w:r>
          </w:p>
          <w:p w:rsidR="00514650" w:rsidRDefault="00514650" w:rsidP="0074157E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:rsidR="00514650" w:rsidRDefault="00514650" w:rsidP="0074157E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Trend data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  <w:u w:val="single"/>
              </w:rPr>
              <w:t xml:space="preserve">_______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(is/is not) available.</w:t>
            </w:r>
          </w:p>
          <w:p w:rsidR="00514650" w:rsidRDefault="00514650" w:rsidP="0074157E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:rsidR="00514650" w:rsidRDefault="00514650" w:rsidP="0074157E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Students’ strengths were </w:t>
            </w:r>
          </w:p>
          <w:p w:rsidR="00514650" w:rsidRDefault="00514650" w:rsidP="0074157E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:rsidR="00514650" w:rsidRPr="00514650" w:rsidRDefault="00514650" w:rsidP="0074157E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Students’ weaknesses were</w:t>
            </w:r>
          </w:p>
          <w:p w:rsidR="00514650" w:rsidRPr="00967DE6" w:rsidRDefault="00514650" w:rsidP="007415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650" w:rsidRPr="00064B9D" w:rsidTr="0074157E">
        <w:trPr>
          <w:trHeight w:val="420"/>
        </w:trPr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8056AC" w:rsidRDefault="00514650" w:rsidP="0074157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056AC">
              <w:rPr>
                <w:rFonts w:ascii="Calibri" w:eastAsia="Calibri" w:hAnsi="Calibri" w:cs="Calibri"/>
                <w:sz w:val="22"/>
                <w:szCs w:val="22"/>
              </w:rPr>
              <w:t>Comments: Baseline and Trend Data</w:t>
            </w:r>
          </w:p>
        </w:tc>
      </w:tr>
      <w:tr w:rsidR="00514650" w:rsidRPr="00252D36" w:rsidTr="0074157E">
        <w:trPr>
          <w:trHeight w:val="420"/>
        </w:trPr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8056AC" w:rsidRDefault="00514650" w:rsidP="0074157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056AC">
              <w:rPr>
                <w:rFonts w:ascii="Calibri" w:eastAsia="Calibri" w:hAnsi="Calibri" w:cs="Calibri"/>
                <w:sz w:val="22"/>
                <w:szCs w:val="22"/>
              </w:rPr>
              <w:t>What information is being used to inform the creation of the SLO and establish the amount of growth that should take place within the time period?</w:t>
            </w:r>
          </w:p>
        </w:tc>
      </w:tr>
      <w:tr w:rsidR="00514650" w:rsidRPr="00252D36" w:rsidTr="0074157E">
        <w:trPr>
          <w:trHeight w:val="420"/>
        </w:trPr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056AC">
              <w:rPr>
                <w:rFonts w:ascii="Calibri" w:eastAsia="Calibri" w:hAnsi="Calibri" w:cs="Calibri"/>
                <w:sz w:val="22"/>
                <w:szCs w:val="22"/>
              </w:rPr>
              <w:t xml:space="preserve">Identifies sources of information about students (e.g., test scores from prior years, results of </w:t>
            </w:r>
            <w:proofErr w:type="spellStart"/>
            <w:r w:rsidRPr="008056AC">
              <w:rPr>
                <w:rFonts w:ascii="Calibri" w:eastAsia="Calibri" w:hAnsi="Calibri" w:cs="Calibri"/>
                <w:sz w:val="22"/>
                <w:szCs w:val="22"/>
              </w:rPr>
              <w:t>preassessments</w:t>
            </w:r>
            <w:proofErr w:type="spellEnd"/>
            <w:r w:rsidRPr="008056AC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8056AC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14650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056AC">
              <w:rPr>
                <w:rFonts w:ascii="Calibri" w:eastAsia="Calibri" w:hAnsi="Calibri" w:cs="Calibri"/>
                <w:sz w:val="22"/>
                <w:szCs w:val="22"/>
              </w:rPr>
              <w:t>Draws upon trend data, if available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8056AC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14650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056AC">
              <w:rPr>
                <w:rFonts w:ascii="Calibri" w:eastAsia="Calibri" w:hAnsi="Calibri" w:cs="Calibri"/>
                <w:sz w:val="22"/>
                <w:szCs w:val="22"/>
              </w:rPr>
              <w:t>Summarizes the teacher’s analysis of the baseline data by identifying student strengths and weaknesses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8056AC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14650" w:rsidRDefault="00514650" w:rsidP="00514650">
      <w:pPr>
        <w:rPr>
          <w:b/>
          <w:sz w:val="20"/>
          <w:szCs w:val="20"/>
        </w:rPr>
      </w:pPr>
    </w:p>
    <w:p w:rsidR="00514650" w:rsidRDefault="00514650" w:rsidP="00514650">
      <w:pPr>
        <w:rPr>
          <w:b/>
          <w:sz w:val="20"/>
          <w:szCs w:val="20"/>
        </w:rPr>
      </w:pPr>
    </w:p>
    <w:p w:rsidR="00900C41" w:rsidRDefault="00900C41" w:rsidP="00514650">
      <w:pPr>
        <w:rPr>
          <w:b/>
          <w:sz w:val="20"/>
          <w:szCs w:val="20"/>
        </w:rPr>
      </w:pPr>
    </w:p>
    <w:p w:rsidR="00514650" w:rsidRPr="002E0C50" w:rsidRDefault="00514650" w:rsidP="00514650">
      <w:pPr>
        <w:rPr>
          <w:rFonts w:ascii="Calibri" w:hAnsi="Calibri" w:cs="Calibri"/>
          <w:b/>
          <w:sz w:val="20"/>
          <w:szCs w:val="20"/>
        </w:rPr>
      </w:pPr>
      <w:r w:rsidRPr="002E0C50">
        <w:rPr>
          <w:rFonts w:ascii="Calibri" w:hAnsi="Calibri" w:cs="Calibri"/>
          <w:b/>
          <w:sz w:val="20"/>
          <w:szCs w:val="20"/>
        </w:rPr>
        <w:lastRenderedPageBreak/>
        <w:t>Student Population</w:t>
      </w:r>
    </w:p>
    <w:p w:rsidR="00514650" w:rsidRDefault="00514650" w:rsidP="00514650">
      <w:pPr>
        <w:rPr>
          <w:rFonts w:ascii="Calibri" w:hAnsi="Calibri" w:cs="Calibri"/>
          <w:i/>
          <w:sz w:val="20"/>
          <w:szCs w:val="20"/>
        </w:rPr>
      </w:pPr>
      <w:r w:rsidRPr="002E0C50">
        <w:rPr>
          <w:rFonts w:ascii="Calibri" w:hAnsi="Calibri" w:cs="Calibri"/>
          <w:i/>
          <w:sz w:val="20"/>
          <w:szCs w:val="20"/>
        </w:rPr>
        <w:t xml:space="preserve">Which students will be included in this </w:t>
      </w:r>
      <w:r>
        <w:rPr>
          <w:rFonts w:ascii="Calibri" w:hAnsi="Calibri" w:cs="Calibri"/>
          <w:i/>
          <w:sz w:val="20"/>
          <w:szCs w:val="20"/>
        </w:rPr>
        <w:t>SLO</w:t>
      </w:r>
      <w:r w:rsidRPr="002E0C50">
        <w:rPr>
          <w:rFonts w:ascii="Calibri" w:hAnsi="Calibri" w:cs="Calibri"/>
          <w:i/>
          <w:sz w:val="20"/>
          <w:szCs w:val="20"/>
        </w:rPr>
        <w:t>?</w:t>
      </w:r>
      <w:r>
        <w:rPr>
          <w:rFonts w:ascii="Calibri" w:hAnsi="Calibri" w:cs="Calibri"/>
          <w:i/>
          <w:sz w:val="20"/>
          <w:szCs w:val="20"/>
        </w:rPr>
        <w:t xml:space="preserve"> Include course, grade level, and number of students.</w:t>
      </w:r>
    </w:p>
    <w:p w:rsidR="00514650" w:rsidRDefault="00514650" w:rsidP="00514650">
      <w:pPr>
        <w:rPr>
          <w:rFonts w:ascii="Calibri" w:hAnsi="Calibri" w:cs="Calibri"/>
          <w:i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60"/>
      </w:tblGrid>
      <w:tr w:rsidR="00514650" w:rsidTr="0074157E">
        <w:tc>
          <w:tcPr>
            <w:tcW w:w="13860" w:type="dxa"/>
            <w:shd w:val="clear" w:color="auto" w:fill="auto"/>
          </w:tcPr>
          <w:p w:rsidR="00514650" w:rsidRDefault="00514650" w:rsidP="0074157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14650" w:rsidRDefault="00514650" w:rsidP="0074157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Students included in this population include</w:t>
            </w:r>
          </w:p>
          <w:p w:rsidR="00514650" w:rsidRDefault="00514650" w:rsidP="0074157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514650" w:rsidRDefault="00514650" w:rsidP="0074157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Contextual factors to be considered include</w:t>
            </w:r>
          </w:p>
          <w:p w:rsidR="00514650" w:rsidRDefault="00514650" w:rsidP="0074157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514650" w:rsidRPr="00514650" w:rsidRDefault="00514650" w:rsidP="0074157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Students ______ (were/were not) excluded. These students were excluded because </w:t>
            </w:r>
          </w:p>
          <w:p w:rsidR="00514650" w:rsidRDefault="00514650" w:rsidP="0074157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14650" w:rsidRDefault="00514650" w:rsidP="0074157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14650" w:rsidRPr="00C90277" w:rsidRDefault="00514650" w:rsidP="007415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4650" w:rsidRPr="00874B6B" w:rsidTr="0074157E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2C27B9" w:rsidRDefault="00514650" w:rsidP="0074157E">
            <w:pPr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>Comments: Student Population</w:t>
            </w:r>
          </w:p>
        </w:tc>
      </w:tr>
      <w:tr w:rsidR="00514650" w:rsidRPr="00874B6B" w:rsidTr="0074157E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2C27B9" w:rsidRDefault="00514650" w:rsidP="0074157E">
            <w:pPr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>Which students will be included in this SLO? Include course, grade level, and number of students.</w:t>
            </w:r>
          </w:p>
        </w:tc>
      </w:tr>
      <w:tr w:rsidR="00514650" w:rsidRPr="00874B6B" w:rsidTr="0074157E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>Identifies the class or subgroup of students covered by the SLO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hAnsi="Calibri" w:cs="Calibri"/>
                <w:sz w:val="22"/>
                <w:szCs w:val="22"/>
              </w:rPr>
            </w:pPr>
          </w:p>
          <w:p w:rsidR="00514650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>Describes  the student population and considers any contextual factors that may impact student growth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hAnsi="Calibri" w:cs="Calibri"/>
                <w:sz w:val="22"/>
                <w:szCs w:val="22"/>
              </w:rPr>
            </w:pPr>
          </w:p>
          <w:p w:rsidR="00514650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>If subgroups are excluded, explains which students, why they are excluded and if they are covered in another SLO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14650" w:rsidRDefault="00514650" w:rsidP="00514650">
      <w:pPr>
        <w:rPr>
          <w:rFonts w:ascii="Calibri" w:hAnsi="Calibri" w:cs="Calibri"/>
          <w:b/>
          <w:sz w:val="20"/>
          <w:szCs w:val="20"/>
        </w:rPr>
      </w:pPr>
    </w:p>
    <w:p w:rsidR="00514650" w:rsidRPr="002E0C50" w:rsidRDefault="00514650" w:rsidP="00514650">
      <w:pPr>
        <w:rPr>
          <w:rFonts w:ascii="Calibri" w:hAnsi="Calibri" w:cs="Calibri"/>
          <w:b/>
          <w:sz w:val="20"/>
          <w:szCs w:val="20"/>
        </w:rPr>
      </w:pPr>
      <w:r w:rsidRPr="002E0C50">
        <w:rPr>
          <w:rFonts w:ascii="Calibri" w:hAnsi="Calibri" w:cs="Calibri"/>
          <w:b/>
          <w:sz w:val="20"/>
          <w:szCs w:val="20"/>
        </w:rPr>
        <w:t>Interval of Instruction</w:t>
      </w:r>
    </w:p>
    <w:p w:rsidR="00514650" w:rsidRDefault="00514650" w:rsidP="00514650">
      <w:pPr>
        <w:rPr>
          <w:rFonts w:ascii="Calibri" w:hAnsi="Calibri" w:cs="Calibri"/>
          <w:i/>
          <w:sz w:val="20"/>
          <w:szCs w:val="20"/>
        </w:rPr>
      </w:pPr>
      <w:r w:rsidRPr="002E0C50">
        <w:rPr>
          <w:rFonts w:ascii="Calibri" w:hAnsi="Calibri" w:cs="Calibri"/>
          <w:i/>
          <w:sz w:val="20"/>
          <w:szCs w:val="20"/>
        </w:rPr>
        <w:t>What is the duration of the course that the SLO will cover?</w:t>
      </w:r>
      <w:r>
        <w:rPr>
          <w:rFonts w:ascii="Calibri" w:hAnsi="Calibri" w:cs="Calibri"/>
          <w:i/>
          <w:sz w:val="20"/>
          <w:szCs w:val="20"/>
        </w:rPr>
        <w:t xml:space="preserve"> Include beginning and end dates.</w:t>
      </w:r>
      <w:r w:rsidRPr="002E0C50">
        <w:rPr>
          <w:rFonts w:ascii="Calibri" w:hAnsi="Calibri" w:cs="Calibri"/>
          <w:i/>
          <w:sz w:val="20"/>
          <w:szCs w:val="20"/>
        </w:rPr>
        <w:t xml:space="preserve"> </w:t>
      </w:r>
    </w:p>
    <w:p w:rsidR="00514650" w:rsidRDefault="00514650" w:rsidP="00514650">
      <w:pPr>
        <w:rPr>
          <w:rFonts w:ascii="Calibri" w:hAnsi="Calibri" w:cs="Calibri"/>
          <w:i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60"/>
      </w:tblGrid>
      <w:tr w:rsidR="00514650" w:rsidTr="0074157E">
        <w:tc>
          <w:tcPr>
            <w:tcW w:w="13860" w:type="dxa"/>
            <w:shd w:val="clear" w:color="auto" w:fill="auto"/>
          </w:tcPr>
          <w:p w:rsidR="00514650" w:rsidRPr="00514650" w:rsidRDefault="00514650" w:rsidP="0074157E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The duration of the course covers these dates:</w:t>
            </w:r>
          </w:p>
          <w:p w:rsidR="00514650" w:rsidRDefault="00514650" w:rsidP="0074157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14650" w:rsidRPr="00967DE6" w:rsidRDefault="00514650" w:rsidP="007415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650" w:rsidRPr="00874B6B" w:rsidDel="00BF21A4" w:rsidTr="0074157E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8B0565" w:rsidDel="00BF21A4" w:rsidRDefault="00514650" w:rsidP="0074157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B0565">
              <w:rPr>
                <w:rFonts w:ascii="Calibri" w:eastAsia="Calibri" w:hAnsi="Calibri" w:cs="Calibri"/>
                <w:sz w:val="22"/>
                <w:szCs w:val="22"/>
              </w:rPr>
              <w:t>Comments: Interval of Instruction</w:t>
            </w:r>
          </w:p>
        </w:tc>
      </w:tr>
      <w:tr w:rsidR="00514650" w:rsidRPr="00874B6B" w:rsidDel="00EF4231" w:rsidTr="0074157E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8B0565" w:rsidDel="00EF4231" w:rsidRDefault="00514650" w:rsidP="0074157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B0565">
              <w:rPr>
                <w:rFonts w:ascii="Calibri" w:eastAsia="Calibri" w:hAnsi="Calibri" w:cs="Calibri"/>
                <w:sz w:val="22"/>
                <w:szCs w:val="22"/>
              </w:rPr>
              <w:t xml:space="preserve">What is the duration of the course that the SLO will cover?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Include beginning and end dates</w:t>
            </w:r>
          </w:p>
        </w:tc>
      </w:tr>
      <w:tr w:rsidR="00514650" w:rsidRPr="00874B6B" w:rsidTr="0074157E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B0565">
              <w:rPr>
                <w:rFonts w:ascii="Calibri" w:eastAsia="Calibri" w:hAnsi="Calibri" w:cs="Calibri"/>
                <w:sz w:val="22"/>
                <w:szCs w:val="22"/>
              </w:rPr>
              <w:t>Matches the length of the course (e.g., quarter, semester, year)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</w:tc>
      </w:tr>
    </w:tbl>
    <w:p w:rsidR="00514650" w:rsidRDefault="00514650" w:rsidP="00514650">
      <w:pPr>
        <w:rPr>
          <w:b/>
          <w:sz w:val="20"/>
          <w:szCs w:val="20"/>
        </w:rPr>
      </w:pPr>
    </w:p>
    <w:p w:rsidR="00514650" w:rsidRDefault="00514650" w:rsidP="00514650">
      <w:pPr>
        <w:rPr>
          <w:b/>
          <w:sz w:val="20"/>
          <w:szCs w:val="20"/>
        </w:rPr>
      </w:pPr>
    </w:p>
    <w:p w:rsidR="00514650" w:rsidRDefault="00514650" w:rsidP="00514650">
      <w:pPr>
        <w:rPr>
          <w:b/>
          <w:sz w:val="20"/>
          <w:szCs w:val="20"/>
        </w:rPr>
      </w:pPr>
    </w:p>
    <w:p w:rsidR="00514650" w:rsidRPr="002E0C50" w:rsidRDefault="00514650" w:rsidP="00514650">
      <w:pPr>
        <w:rPr>
          <w:rFonts w:ascii="Calibri" w:hAnsi="Calibri" w:cs="Calibri"/>
          <w:b/>
          <w:sz w:val="20"/>
          <w:szCs w:val="20"/>
        </w:rPr>
      </w:pPr>
      <w:r w:rsidRPr="002E0C50">
        <w:rPr>
          <w:rFonts w:ascii="Calibri" w:hAnsi="Calibri" w:cs="Calibri"/>
          <w:b/>
          <w:sz w:val="20"/>
          <w:szCs w:val="20"/>
        </w:rPr>
        <w:t>Standards and Content</w:t>
      </w:r>
    </w:p>
    <w:p w:rsidR="00514650" w:rsidRPr="002E0C50" w:rsidRDefault="00514650" w:rsidP="00514650">
      <w:pPr>
        <w:rPr>
          <w:rFonts w:ascii="Calibri" w:hAnsi="Calibri" w:cs="Calibri"/>
          <w:i/>
          <w:sz w:val="20"/>
          <w:szCs w:val="20"/>
        </w:rPr>
      </w:pPr>
      <w:r w:rsidRPr="002E0C50">
        <w:rPr>
          <w:rFonts w:ascii="Calibri" w:hAnsi="Calibri" w:cs="Calibri"/>
          <w:i/>
          <w:sz w:val="20"/>
          <w:szCs w:val="20"/>
        </w:rPr>
        <w:t>What content will the SLO target</w:t>
      </w:r>
      <w:r>
        <w:rPr>
          <w:rFonts w:ascii="Calibri" w:hAnsi="Calibri" w:cs="Calibri"/>
          <w:i/>
          <w:sz w:val="20"/>
          <w:szCs w:val="20"/>
        </w:rPr>
        <w:t>? T</w:t>
      </w:r>
      <w:r w:rsidRPr="002E0C50">
        <w:rPr>
          <w:rFonts w:ascii="Calibri" w:hAnsi="Calibri" w:cs="Calibri"/>
          <w:i/>
          <w:sz w:val="20"/>
          <w:szCs w:val="20"/>
        </w:rPr>
        <w:t xml:space="preserve">o what related standards is the </w:t>
      </w:r>
      <w:r>
        <w:rPr>
          <w:rFonts w:ascii="Calibri" w:hAnsi="Calibri" w:cs="Calibri"/>
          <w:i/>
          <w:sz w:val="20"/>
          <w:szCs w:val="20"/>
        </w:rPr>
        <w:t>SLO</w:t>
      </w:r>
      <w:r w:rsidRPr="002E0C50">
        <w:rPr>
          <w:rFonts w:ascii="Calibri" w:hAnsi="Calibri" w:cs="Calibri"/>
          <w:i/>
          <w:sz w:val="20"/>
          <w:szCs w:val="20"/>
        </w:rPr>
        <w:t xml:space="preserve"> aligned? </w:t>
      </w:r>
    </w:p>
    <w:p w:rsidR="00514650" w:rsidRPr="002E0C50" w:rsidRDefault="00514650" w:rsidP="00514650">
      <w:pPr>
        <w:rPr>
          <w:b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60"/>
      </w:tblGrid>
      <w:tr w:rsidR="00514650" w:rsidTr="0074157E">
        <w:tc>
          <w:tcPr>
            <w:tcW w:w="13860" w:type="dxa"/>
            <w:shd w:val="clear" w:color="auto" w:fill="auto"/>
          </w:tcPr>
          <w:p w:rsidR="00514650" w:rsidRDefault="00514650" w:rsidP="0074157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The specific standards that this SLO covers include </w:t>
            </w:r>
          </w:p>
          <w:p w:rsidR="00514650" w:rsidRDefault="00514650" w:rsidP="0074157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514650" w:rsidRDefault="00514650" w:rsidP="0074157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The big ideas or domains that this SLO represents include</w:t>
            </w:r>
          </w:p>
          <w:p w:rsidR="00514650" w:rsidRDefault="00514650" w:rsidP="0074157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514650" w:rsidRPr="00514650" w:rsidRDefault="00514650" w:rsidP="0074157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(If SLO is targeted) The core knowledge and skills students are expected to attain include</w:t>
            </w:r>
          </w:p>
          <w:p w:rsidR="00514650" w:rsidRDefault="00514650" w:rsidP="0074157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14650" w:rsidRDefault="00514650" w:rsidP="0074157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14650" w:rsidRPr="00C90277" w:rsidRDefault="00514650" w:rsidP="007415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4650" w:rsidRPr="00874B6B" w:rsidTr="0074157E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2C27B9" w:rsidRDefault="00514650" w:rsidP="0074157E">
            <w:pPr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>Comments: Standards and Content</w:t>
            </w:r>
          </w:p>
        </w:tc>
      </w:tr>
      <w:tr w:rsidR="00514650" w:rsidRPr="00874B6B" w:rsidTr="0074157E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2C27B9" w:rsidRDefault="00514650" w:rsidP="0074157E">
            <w:pPr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 xml:space="preserve">What content will the SLO target? To what related standards is the SLO aligned? </w:t>
            </w:r>
          </w:p>
        </w:tc>
      </w:tr>
      <w:tr w:rsidR="00514650" w:rsidRPr="00874B6B" w:rsidTr="0074157E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>Specifies how the SLO will address applicable standards from the highest ranking of the following: (1) Common Core State Standards, (2) Ohio Academic Content Standards, or (3) national standards put forth by education organizations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hAnsi="Calibri" w:cs="Calibri"/>
                <w:sz w:val="22"/>
                <w:szCs w:val="22"/>
              </w:rPr>
            </w:pPr>
          </w:p>
          <w:p w:rsidR="00514650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 xml:space="preserve">Represents the big ideas or domains of the content taught during the interval of instruction 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hAnsi="Calibri" w:cs="Calibri"/>
                <w:sz w:val="22"/>
                <w:szCs w:val="22"/>
              </w:rPr>
            </w:pPr>
          </w:p>
          <w:p w:rsidR="00514650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>Identifies core knowledge and skills students are expected to attain as required by the applicable standards (if the SLO is targeted)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14650" w:rsidRDefault="00514650" w:rsidP="00514650">
      <w:pPr>
        <w:spacing w:after="120"/>
        <w:rPr>
          <w:rFonts w:ascii="Calibri" w:hAnsi="Calibri" w:cs="Calibri"/>
          <w:b/>
          <w:sz w:val="20"/>
          <w:szCs w:val="20"/>
        </w:rPr>
      </w:pPr>
    </w:p>
    <w:p w:rsidR="00514650" w:rsidRDefault="00514650" w:rsidP="00514650">
      <w:pPr>
        <w:spacing w:after="120"/>
        <w:rPr>
          <w:rFonts w:ascii="Calibri" w:hAnsi="Calibri" w:cs="Calibri"/>
          <w:b/>
          <w:sz w:val="20"/>
          <w:szCs w:val="20"/>
        </w:rPr>
      </w:pPr>
    </w:p>
    <w:p w:rsidR="00514650" w:rsidRDefault="00514650" w:rsidP="00514650">
      <w:pPr>
        <w:spacing w:after="120"/>
        <w:rPr>
          <w:rFonts w:ascii="Calibri" w:hAnsi="Calibri" w:cs="Calibri"/>
          <w:b/>
          <w:sz w:val="20"/>
          <w:szCs w:val="20"/>
        </w:rPr>
      </w:pPr>
    </w:p>
    <w:p w:rsidR="00514650" w:rsidRDefault="00514650" w:rsidP="00514650">
      <w:pPr>
        <w:spacing w:after="120"/>
        <w:rPr>
          <w:rFonts w:ascii="Calibri" w:hAnsi="Calibri" w:cs="Calibri"/>
          <w:b/>
          <w:sz w:val="20"/>
          <w:szCs w:val="20"/>
        </w:rPr>
      </w:pPr>
    </w:p>
    <w:p w:rsidR="00514650" w:rsidRDefault="00514650" w:rsidP="00514650">
      <w:pPr>
        <w:spacing w:after="120"/>
        <w:rPr>
          <w:rFonts w:ascii="Calibri" w:hAnsi="Calibri" w:cs="Calibri"/>
          <w:b/>
          <w:sz w:val="20"/>
          <w:szCs w:val="20"/>
        </w:rPr>
      </w:pPr>
    </w:p>
    <w:p w:rsidR="00514650" w:rsidRDefault="00514650" w:rsidP="00514650">
      <w:pPr>
        <w:spacing w:after="120"/>
        <w:rPr>
          <w:rFonts w:ascii="Calibri" w:hAnsi="Calibri" w:cs="Calibri"/>
          <w:b/>
          <w:sz w:val="20"/>
          <w:szCs w:val="20"/>
        </w:rPr>
      </w:pPr>
    </w:p>
    <w:p w:rsidR="00900C41" w:rsidRDefault="00900C41" w:rsidP="00514650">
      <w:pPr>
        <w:spacing w:after="120"/>
        <w:rPr>
          <w:rFonts w:ascii="Calibri" w:hAnsi="Calibri" w:cs="Calibri"/>
          <w:b/>
          <w:sz w:val="20"/>
          <w:szCs w:val="20"/>
        </w:rPr>
      </w:pPr>
    </w:p>
    <w:p w:rsidR="00900C41" w:rsidRDefault="00900C41" w:rsidP="00514650">
      <w:pPr>
        <w:spacing w:after="120"/>
        <w:rPr>
          <w:rFonts w:ascii="Calibri" w:hAnsi="Calibri" w:cs="Calibri"/>
          <w:b/>
          <w:sz w:val="20"/>
          <w:szCs w:val="20"/>
        </w:rPr>
      </w:pPr>
    </w:p>
    <w:p w:rsidR="00514650" w:rsidRDefault="00514650" w:rsidP="00514650">
      <w:pPr>
        <w:spacing w:after="120"/>
        <w:rPr>
          <w:rFonts w:ascii="Calibri" w:hAnsi="Calibri" w:cs="Calibri"/>
          <w:b/>
          <w:sz w:val="20"/>
          <w:szCs w:val="20"/>
        </w:rPr>
      </w:pPr>
    </w:p>
    <w:p w:rsidR="00514650" w:rsidRPr="002E0C50" w:rsidRDefault="00514650" w:rsidP="00514650">
      <w:pPr>
        <w:spacing w:after="120"/>
        <w:rPr>
          <w:rFonts w:ascii="Calibri" w:hAnsi="Calibri" w:cs="Calibri"/>
          <w:b/>
          <w:sz w:val="20"/>
          <w:szCs w:val="20"/>
        </w:rPr>
      </w:pPr>
      <w:r w:rsidRPr="002E0C50">
        <w:rPr>
          <w:rFonts w:ascii="Calibri" w:hAnsi="Calibri" w:cs="Calibri"/>
          <w:b/>
          <w:sz w:val="20"/>
          <w:szCs w:val="20"/>
        </w:rPr>
        <w:lastRenderedPageBreak/>
        <w:t>Assessment(s)</w:t>
      </w:r>
    </w:p>
    <w:p w:rsidR="00514650" w:rsidRPr="002E0C50" w:rsidRDefault="00514650" w:rsidP="00514650">
      <w:pPr>
        <w:spacing w:after="120"/>
        <w:rPr>
          <w:rFonts w:ascii="Calibri" w:hAnsi="Calibri" w:cs="Calibri"/>
          <w:b/>
          <w:sz w:val="20"/>
          <w:szCs w:val="20"/>
        </w:rPr>
      </w:pPr>
      <w:r w:rsidRPr="002E0C50">
        <w:rPr>
          <w:rFonts w:ascii="Calibri" w:hAnsi="Calibri" w:cs="Calibri"/>
          <w:i/>
          <w:sz w:val="20"/>
          <w:szCs w:val="20"/>
        </w:rPr>
        <w:t xml:space="preserve">What assessment(s) will be used to measure student growth for this </w:t>
      </w:r>
      <w:r>
        <w:rPr>
          <w:rFonts w:ascii="Calibri" w:hAnsi="Calibri" w:cs="Calibri"/>
          <w:i/>
          <w:sz w:val="20"/>
          <w:szCs w:val="20"/>
        </w:rPr>
        <w:t>SLO</w:t>
      </w:r>
      <w:r w:rsidRPr="002E0C50">
        <w:rPr>
          <w:rFonts w:ascii="Calibri" w:hAnsi="Calibri" w:cs="Calibri"/>
          <w:i/>
          <w:sz w:val="20"/>
          <w:szCs w:val="20"/>
        </w:rPr>
        <w:t xml:space="preserve">? </w:t>
      </w: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0"/>
      </w:tblGrid>
      <w:tr w:rsidR="00514650" w:rsidRPr="004302F9" w:rsidTr="0074157E">
        <w:tc>
          <w:tcPr>
            <w:tcW w:w="13860" w:type="dxa"/>
            <w:shd w:val="clear" w:color="auto" w:fill="auto"/>
          </w:tcPr>
          <w:p w:rsidR="00514650" w:rsidRDefault="00514650" w:rsidP="0074157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This following assessment will be used to measure student growth for this SLO:</w:t>
            </w:r>
          </w:p>
          <w:p w:rsidR="00514650" w:rsidRDefault="00514650" w:rsidP="0074157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514650" w:rsidRDefault="00514650" w:rsidP="0074157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This assessment addresses stretch so that all students may demonstrate learning in the following manner:</w:t>
            </w:r>
          </w:p>
          <w:p w:rsidR="00514650" w:rsidRDefault="00514650" w:rsidP="0074157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514650" w:rsidRDefault="00514650" w:rsidP="0074157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(If multiple summative assessments are used.) The plan for combining assessments is </w:t>
            </w:r>
          </w:p>
          <w:p w:rsidR="00514650" w:rsidRDefault="00514650" w:rsidP="0074157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514650" w:rsidRPr="00514650" w:rsidRDefault="00514650" w:rsidP="0074157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This assessment follows the guidelines for appropriate assessments if all the above requirements are met.</w:t>
            </w:r>
          </w:p>
          <w:p w:rsidR="00514650" w:rsidRDefault="00514650" w:rsidP="0074157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14650" w:rsidRDefault="00514650" w:rsidP="0074157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14650" w:rsidRPr="00967DE6" w:rsidRDefault="00514650" w:rsidP="007415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4650" w:rsidRPr="00874B6B" w:rsidTr="0074157E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2C27B9" w:rsidRDefault="00514650" w:rsidP="0074157E">
            <w:pPr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>Comments: Assessment(s)</w:t>
            </w:r>
          </w:p>
        </w:tc>
      </w:tr>
      <w:tr w:rsidR="00514650" w:rsidRPr="00874B6B" w:rsidTr="0074157E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2C27B9" w:rsidRDefault="00514650" w:rsidP="0074157E">
            <w:pPr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 xml:space="preserve">What assessment(s) will be used to measure student growth for this SLO? </w:t>
            </w:r>
          </w:p>
        </w:tc>
      </w:tr>
      <w:tr w:rsidR="00514650" w:rsidRPr="00874B6B" w:rsidTr="0074157E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2C27B9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>Identifies assessments that have been reviewed by content experts to effectively measure course content and reliably measure student learning as intended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hAnsi="Calibri" w:cs="Calibri"/>
                <w:sz w:val="22"/>
                <w:szCs w:val="22"/>
              </w:rPr>
            </w:pPr>
          </w:p>
          <w:p w:rsidR="00514650" w:rsidRPr="002C27B9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>Selects measures with sufficient “stretch” so that all students may demonstrate learning, or identifies supplemental assessments to cover all ability levels in the course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hAnsi="Calibri" w:cs="Calibri"/>
                <w:sz w:val="22"/>
                <w:szCs w:val="22"/>
              </w:rPr>
            </w:pPr>
          </w:p>
          <w:p w:rsidR="00514650" w:rsidRPr="002C27B9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>Provides a plan for combining assessments if multiple summative assessments are used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hAnsi="Calibri" w:cs="Calibri"/>
                <w:sz w:val="22"/>
                <w:szCs w:val="22"/>
              </w:rPr>
            </w:pPr>
          </w:p>
          <w:p w:rsidR="00514650" w:rsidRPr="002C27B9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hAnsi="Calibri" w:cs="Calibri"/>
                <w:sz w:val="22"/>
                <w:szCs w:val="22"/>
              </w:rPr>
            </w:pPr>
            <w:r w:rsidRPr="002C27B9">
              <w:rPr>
                <w:rFonts w:ascii="Calibri" w:hAnsi="Calibri" w:cs="Calibri"/>
                <w:sz w:val="22"/>
                <w:szCs w:val="22"/>
              </w:rPr>
              <w:t>Follows the guidelines for appropriate assessments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14650" w:rsidRDefault="00514650" w:rsidP="00514650">
      <w:pPr>
        <w:rPr>
          <w:rFonts w:ascii="Calibri" w:hAnsi="Calibri" w:cs="Calibri"/>
          <w:b/>
          <w:sz w:val="20"/>
          <w:szCs w:val="20"/>
        </w:rPr>
      </w:pPr>
    </w:p>
    <w:p w:rsidR="00514650" w:rsidRDefault="00514650" w:rsidP="00514650">
      <w:pPr>
        <w:rPr>
          <w:rFonts w:ascii="Calibri" w:hAnsi="Calibri" w:cs="Calibri"/>
          <w:b/>
          <w:sz w:val="20"/>
          <w:szCs w:val="20"/>
        </w:rPr>
      </w:pPr>
    </w:p>
    <w:p w:rsidR="00514650" w:rsidRDefault="00514650" w:rsidP="00514650">
      <w:pPr>
        <w:rPr>
          <w:rFonts w:ascii="Calibri" w:hAnsi="Calibri" w:cs="Calibri"/>
          <w:b/>
          <w:sz w:val="20"/>
          <w:szCs w:val="20"/>
        </w:rPr>
      </w:pPr>
    </w:p>
    <w:p w:rsidR="00514650" w:rsidRDefault="00514650" w:rsidP="00514650">
      <w:pPr>
        <w:rPr>
          <w:rFonts w:ascii="Calibri" w:hAnsi="Calibri" w:cs="Calibri"/>
          <w:b/>
          <w:sz w:val="20"/>
          <w:szCs w:val="20"/>
        </w:rPr>
      </w:pPr>
    </w:p>
    <w:p w:rsidR="00514650" w:rsidRDefault="00514650" w:rsidP="00514650">
      <w:pPr>
        <w:rPr>
          <w:rFonts w:ascii="Calibri" w:hAnsi="Calibri" w:cs="Calibri"/>
          <w:b/>
          <w:sz w:val="20"/>
          <w:szCs w:val="20"/>
        </w:rPr>
      </w:pPr>
    </w:p>
    <w:p w:rsidR="00514650" w:rsidRDefault="00514650" w:rsidP="00514650">
      <w:pPr>
        <w:rPr>
          <w:rFonts w:ascii="Calibri" w:hAnsi="Calibri" w:cs="Calibri"/>
          <w:b/>
          <w:sz w:val="20"/>
          <w:szCs w:val="20"/>
        </w:rPr>
      </w:pPr>
    </w:p>
    <w:p w:rsidR="00900C41" w:rsidRDefault="00900C41" w:rsidP="00514650">
      <w:pPr>
        <w:rPr>
          <w:rFonts w:ascii="Calibri" w:hAnsi="Calibri" w:cs="Calibri"/>
          <w:b/>
          <w:sz w:val="20"/>
          <w:szCs w:val="20"/>
        </w:rPr>
      </w:pPr>
    </w:p>
    <w:p w:rsidR="00514650" w:rsidRDefault="00514650" w:rsidP="00514650">
      <w:pPr>
        <w:rPr>
          <w:rFonts w:ascii="Calibri" w:hAnsi="Calibri" w:cs="Calibri"/>
          <w:b/>
          <w:sz w:val="20"/>
          <w:szCs w:val="20"/>
        </w:rPr>
      </w:pPr>
    </w:p>
    <w:p w:rsidR="00514650" w:rsidRPr="002E0C50" w:rsidRDefault="00514650" w:rsidP="00514650">
      <w:pPr>
        <w:rPr>
          <w:rFonts w:ascii="Calibri" w:hAnsi="Calibri" w:cs="Calibri"/>
          <w:b/>
          <w:sz w:val="20"/>
          <w:szCs w:val="20"/>
        </w:rPr>
      </w:pPr>
      <w:r w:rsidRPr="002E0C50">
        <w:rPr>
          <w:rFonts w:ascii="Calibri" w:hAnsi="Calibri" w:cs="Calibri"/>
          <w:b/>
          <w:sz w:val="20"/>
          <w:szCs w:val="20"/>
        </w:rPr>
        <w:lastRenderedPageBreak/>
        <w:t>Growth Target(s)</w:t>
      </w:r>
    </w:p>
    <w:p w:rsidR="00514650" w:rsidRPr="002E0C50" w:rsidRDefault="00514650" w:rsidP="00514650">
      <w:pPr>
        <w:rPr>
          <w:rFonts w:ascii="Calibri" w:hAnsi="Calibri" w:cs="Calibri"/>
          <w:i/>
          <w:sz w:val="20"/>
          <w:szCs w:val="20"/>
        </w:rPr>
      </w:pPr>
      <w:r w:rsidRPr="002E0C50">
        <w:rPr>
          <w:rFonts w:ascii="Calibri" w:hAnsi="Calibri" w:cs="Calibri"/>
          <w:i/>
          <w:sz w:val="20"/>
          <w:szCs w:val="20"/>
        </w:rPr>
        <w:t>Considering all available data and content requirements, what growth target</w:t>
      </w:r>
      <w:r>
        <w:rPr>
          <w:rFonts w:ascii="Calibri" w:hAnsi="Calibri" w:cs="Calibri"/>
          <w:i/>
          <w:sz w:val="20"/>
          <w:szCs w:val="20"/>
        </w:rPr>
        <w:t>(</w:t>
      </w:r>
      <w:r w:rsidRPr="002E0C50">
        <w:rPr>
          <w:rFonts w:ascii="Calibri" w:hAnsi="Calibri" w:cs="Calibri"/>
          <w:i/>
          <w:sz w:val="20"/>
          <w:szCs w:val="20"/>
        </w:rPr>
        <w:t>s</w:t>
      </w:r>
      <w:r>
        <w:rPr>
          <w:rFonts w:ascii="Calibri" w:hAnsi="Calibri" w:cs="Calibri"/>
          <w:i/>
          <w:sz w:val="20"/>
          <w:szCs w:val="20"/>
        </w:rPr>
        <w:t>)</w:t>
      </w:r>
      <w:r w:rsidRPr="002E0C50">
        <w:rPr>
          <w:rFonts w:ascii="Calibri" w:hAnsi="Calibri" w:cs="Calibri"/>
          <w:i/>
          <w:sz w:val="20"/>
          <w:szCs w:val="20"/>
        </w:rPr>
        <w:t xml:space="preserve"> can students </w:t>
      </w:r>
      <w:proofErr w:type="gramStart"/>
      <w:r w:rsidRPr="002E0C50">
        <w:rPr>
          <w:rFonts w:ascii="Calibri" w:hAnsi="Calibri" w:cs="Calibri"/>
          <w:i/>
          <w:sz w:val="20"/>
          <w:szCs w:val="20"/>
        </w:rPr>
        <w:t>be</w:t>
      </w:r>
      <w:proofErr w:type="gramEnd"/>
      <w:r w:rsidRPr="002E0C50">
        <w:rPr>
          <w:rFonts w:ascii="Calibri" w:hAnsi="Calibri" w:cs="Calibri"/>
          <w:i/>
          <w:sz w:val="20"/>
          <w:szCs w:val="20"/>
        </w:rPr>
        <w:t xml:space="preserve"> expected to reach? </w:t>
      </w:r>
    </w:p>
    <w:p w:rsidR="00514650" w:rsidRPr="002E0C50" w:rsidRDefault="00514650" w:rsidP="00514650">
      <w:pPr>
        <w:rPr>
          <w:rFonts w:ascii="Calibri" w:hAnsi="Calibri" w:cs="Calibri"/>
          <w:b/>
          <w:sz w:val="20"/>
          <w:szCs w:val="20"/>
        </w:rPr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0"/>
      </w:tblGrid>
      <w:tr w:rsidR="00514650" w:rsidTr="0074157E">
        <w:tc>
          <w:tcPr>
            <w:tcW w:w="13860" w:type="dxa"/>
            <w:shd w:val="clear" w:color="auto" w:fill="auto"/>
          </w:tcPr>
          <w:p w:rsidR="00514650" w:rsidRDefault="00514650" w:rsidP="0074157E">
            <w:pPr>
              <w:rPr>
                <w:b/>
                <w:sz w:val="18"/>
                <w:szCs w:val="18"/>
              </w:rPr>
            </w:pPr>
          </w:p>
          <w:p w:rsidR="00514650" w:rsidRDefault="00514650" w:rsidP="0074157E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All students in the class have a growth target in at least one SLO as indicated by</w:t>
            </w:r>
          </w:p>
          <w:p w:rsidR="00514650" w:rsidRDefault="00514650" w:rsidP="0074157E">
            <w:pPr>
              <w:rPr>
                <w:b/>
                <w:color w:val="FF0000"/>
                <w:sz w:val="18"/>
                <w:szCs w:val="18"/>
              </w:rPr>
            </w:pPr>
          </w:p>
          <w:p w:rsidR="00514650" w:rsidRDefault="00900C41" w:rsidP="0074157E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</w:t>
            </w:r>
            <w:r w:rsidR="00514650">
              <w:rPr>
                <w:b/>
                <w:color w:val="FF0000"/>
                <w:sz w:val="18"/>
                <w:szCs w:val="18"/>
              </w:rPr>
              <w:t>Baseline or pretest data</w:t>
            </w:r>
            <w:r>
              <w:rPr>
                <w:b/>
                <w:color w:val="FF0000"/>
                <w:sz w:val="18"/>
                <w:szCs w:val="18"/>
              </w:rPr>
              <w:t>) __________________________</w:t>
            </w:r>
            <w:r w:rsidR="00514650">
              <w:rPr>
                <w:b/>
                <w:color w:val="FF0000"/>
                <w:sz w:val="18"/>
                <w:szCs w:val="18"/>
              </w:rPr>
              <w:t xml:space="preserve"> was used to determine appropriate growth.</w:t>
            </w:r>
          </w:p>
          <w:p w:rsidR="00514650" w:rsidRDefault="00514650" w:rsidP="0074157E">
            <w:pPr>
              <w:rPr>
                <w:b/>
                <w:color w:val="FF0000"/>
                <w:sz w:val="18"/>
                <w:szCs w:val="18"/>
              </w:rPr>
            </w:pPr>
          </w:p>
          <w:p w:rsidR="00514650" w:rsidRDefault="00514650" w:rsidP="0074157E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These growth targets are developmentally appropriate because</w:t>
            </w:r>
          </w:p>
          <w:p w:rsidR="00514650" w:rsidRDefault="00514650" w:rsidP="0074157E">
            <w:pPr>
              <w:rPr>
                <w:b/>
                <w:color w:val="FF0000"/>
                <w:sz w:val="18"/>
                <w:szCs w:val="18"/>
              </w:rPr>
            </w:pPr>
          </w:p>
          <w:p w:rsidR="00514650" w:rsidRDefault="00514650" w:rsidP="0074157E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These growth targets are tiered so that all students may demonstrate growth as evidenced by</w:t>
            </w:r>
          </w:p>
          <w:p w:rsidR="00514650" w:rsidRDefault="00514650" w:rsidP="0074157E">
            <w:pPr>
              <w:rPr>
                <w:b/>
                <w:color w:val="FF0000"/>
                <w:sz w:val="18"/>
                <w:szCs w:val="18"/>
              </w:rPr>
            </w:pPr>
          </w:p>
          <w:p w:rsidR="00514650" w:rsidRPr="00514650" w:rsidRDefault="00514650" w:rsidP="0074157E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These growth targets are ambitious yet attainable as </w:t>
            </w:r>
            <w:r w:rsidR="00900C41">
              <w:rPr>
                <w:b/>
                <w:color w:val="FF0000"/>
                <w:sz w:val="18"/>
                <w:szCs w:val="18"/>
              </w:rPr>
              <w:t>indicated</w:t>
            </w:r>
            <w:r>
              <w:rPr>
                <w:b/>
                <w:color w:val="FF0000"/>
                <w:sz w:val="18"/>
                <w:szCs w:val="18"/>
              </w:rPr>
              <w:t xml:space="preserve"> by </w:t>
            </w:r>
          </w:p>
          <w:p w:rsidR="00514650" w:rsidRDefault="00514650" w:rsidP="0074157E">
            <w:pPr>
              <w:rPr>
                <w:b/>
                <w:sz w:val="18"/>
                <w:szCs w:val="18"/>
              </w:rPr>
            </w:pPr>
          </w:p>
          <w:p w:rsidR="00514650" w:rsidRDefault="00514650" w:rsidP="0074157E">
            <w:pPr>
              <w:rPr>
                <w:b/>
                <w:sz w:val="18"/>
                <w:szCs w:val="18"/>
              </w:rPr>
            </w:pPr>
          </w:p>
          <w:p w:rsidR="00514650" w:rsidRPr="00967DE6" w:rsidRDefault="00514650" w:rsidP="0074157E">
            <w:pPr>
              <w:rPr>
                <w:b/>
                <w:sz w:val="18"/>
                <w:szCs w:val="18"/>
              </w:rPr>
            </w:pPr>
          </w:p>
        </w:tc>
      </w:tr>
      <w:tr w:rsidR="00514650" w:rsidRPr="00874B6B" w:rsidTr="0074157E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2C27B9" w:rsidRDefault="00514650" w:rsidP="0074157E">
            <w:pPr>
              <w:rPr>
                <w:rFonts w:ascii="Calibri" w:hAnsi="Calibri"/>
                <w:sz w:val="22"/>
                <w:szCs w:val="22"/>
              </w:rPr>
            </w:pPr>
            <w:r w:rsidRPr="002C27B9">
              <w:rPr>
                <w:rFonts w:ascii="Calibri" w:hAnsi="Calibri"/>
                <w:sz w:val="22"/>
                <w:szCs w:val="22"/>
              </w:rPr>
              <w:t>Comments: Growth Target(s)</w:t>
            </w:r>
          </w:p>
        </w:tc>
      </w:tr>
      <w:tr w:rsidR="00514650" w:rsidRPr="00874B6B" w:rsidTr="0074157E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2C27B9" w:rsidRDefault="00514650" w:rsidP="0074157E">
            <w:pPr>
              <w:rPr>
                <w:rFonts w:ascii="Calibri" w:hAnsi="Calibri"/>
                <w:sz w:val="22"/>
                <w:szCs w:val="22"/>
              </w:rPr>
            </w:pPr>
            <w:r w:rsidRPr="002C27B9">
              <w:rPr>
                <w:rFonts w:ascii="Calibri" w:hAnsi="Calibri"/>
                <w:sz w:val="22"/>
                <w:szCs w:val="22"/>
              </w:rPr>
              <w:t xml:space="preserve">Considering all available data and content requirements, what growth target(s) can students </w:t>
            </w:r>
            <w:proofErr w:type="gramStart"/>
            <w:r w:rsidRPr="002C27B9">
              <w:rPr>
                <w:rFonts w:ascii="Calibri" w:hAnsi="Calibri"/>
                <w:sz w:val="22"/>
                <w:szCs w:val="22"/>
              </w:rPr>
              <w:t>be</w:t>
            </w:r>
            <w:proofErr w:type="gramEnd"/>
            <w:r w:rsidRPr="002C27B9">
              <w:rPr>
                <w:rFonts w:ascii="Calibri" w:hAnsi="Calibri"/>
                <w:sz w:val="22"/>
                <w:szCs w:val="22"/>
              </w:rPr>
              <w:t xml:space="preserve"> expected to reach? </w:t>
            </w:r>
          </w:p>
        </w:tc>
      </w:tr>
      <w:tr w:rsidR="00514650" w:rsidRPr="00874B6B" w:rsidTr="0074157E"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hAnsi="Calibri"/>
                <w:sz w:val="22"/>
                <w:szCs w:val="22"/>
              </w:rPr>
            </w:pPr>
            <w:r w:rsidRPr="002C27B9">
              <w:rPr>
                <w:rFonts w:ascii="Calibri" w:hAnsi="Calibri"/>
                <w:sz w:val="22"/>
                <w:szCs w:val="22"/>
              </w:rPr>
              <w:t xml:space="preserve">All students in the class have a growth target in at least one SLO 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hAnsi="Calibri"/>
                <w:sz w:val="22"/>
                <w:szCs w:val="22"/>
              </w:rPr>
            </w:pPr>
          </w:p>
          <w:p w:rsidR="00514650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hAnsi="Calibri"/>
                <w:sz w:val="22"/>
                <w:szCs w:val="22"/>
              </w:rPr>
            </w:pPr>
            <w:r w:rsidRPr="002C27B9">
              <w:rPr>
                <w:rFonts w:ascii="Calibri" w:hAnsi="Calibri"/>
                <w:sz w:val="22"/>
                <w:szCs w:val="22"/>
              </w:rPr>
              <w:t>Uses baseline or pretest data to determine appropriate growth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hAnsi="Calibri"/>
                <w:sz w:val="22"/>
                <w:szCs w:val="22"/>
              </w:rPr>
            </w:pPr>
          </w:p>
          <w:p w:rsidR="00514650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hAnsi="Calibri"/>
                <w:sz w:val="22"/>
                <w:szCs w:val="22"/>
              </w:rPr>
            </w:pPr>
            <w:r w:rsidRPr="002C27B9">
              <w:rPr>
                <w:rFonts w:ascii="Calibri" w:hAnsi="Calibri"/>
                <w:sz w:val="22"/>
                <w:szCs w:val="22"/>
              </w:rPr>
              <w:t>Sets developmentally appropriate targets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hAnsi="Calibri"/>
                <w:sz w:val="22"/>
                <w:szCs w:val="22"/>
              </w:rPr>
            </w:pPr>
          </w:p>
          <w:p w:rsidR="00514650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hAnsi="Calibri"/>
                <w:sz w:val="22"/>
                <w:szCs w:val="22"/>
              </w:rPr>
            </w:pPr>
            <w:r w:rsidRPr="002C27B9">
              <w:rPr>
                <w:rFonts w:ascii="Calibri" w:hAnsi="Calibri"/>
                <w:sz w:val="22"/>
                <w:szCs w:val="22"/>
              </w:rPr>
              <w:t>Creates tiered targets when appropriate so that all students may demonstrate growth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hAnsi="Calibri"/>
                <w:sz w:val="22"/>
                <w:szCs w:val="22"/>
              </w:rPr>
            </w:pPr>
          </w:p>
          <w:p w:rsidR="00514650" w:rsidRDefault="00514650" w:rsidP="00514650">
            <w:pPr>
              <w:numPr>
                <w:ilvl w:val="0"/>
                <w:numId w:val="1"/>
              </w:numPr>
              <w:spacing w:before="40" w:after="40" w:line="204" w:lineRule="auto"/>
              <w:rPr>
                <w:rFonts w:ascii="Calibri" w:hAnsi="Calibri"/>
                <w:sz w:val="22"/>
                <w:szCs w:val="22"/>
              </w:rPr>
            </w:pPr>
            <w:r w:rsidRPr="002C27B9">
              <w:rPr>
                <w:rFonts w:ascii="Calibri" w:hAnsi="Calibri"/>
                <w:sz w:val="22"/>
                <w:szCs w:val="22"/>
              </w:rPr>
              <w:t>Sets ambitious yet attainable targets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14650" w:rsidRPr="008B0565" w:rsidRDefault="00514650" w:rsidP="00514650">
      <w:pPr>
        <w:rPr>
          <w:rFonts w:ascii="Calibri" w:hAnsi="Calibri" w:cs="Calibri"/>
          <w:sz w:val="20"/>
          <w:szCs w:val="20"/>
        </w:rPr>
      </w:pPr>
    </w:p>
    <w:p w:rsidR="00514650" w:rsidRDefault="00514650" w:rsidP="00514650">
      <w:pPr>
        <w:rPr>
          <w:b/>
          <w:sz w:val="20"/>
          <w:szCs w:val="20"/>
        </w:rPr>
      </w:pPr>
    </w:p>
    <w:p w:rsidR="00514650" w:rsidRDefault="00514650" w:rsidP="00514650">
      <w:pPr>
        <w:rPr>
          <w:b/>
          <w:sz w:val="20"/>
          <w:szCs w:val="20"/>
        </w:rPr>
      </w:pPr>
    </w:p>
    <w:p w:rsidR="00514650" w:rsidRDefault="00514650" w:rsidP="00514650">
      <w:pPr>
        <w:rPr>
          <w:b/>
          <w:sz w:val="20"/>
          <w:szCs w:val="20"/>
        </w:rPr>
      </w:pPr>
    </w:p>
    <w:p w:rsidR="00514650" w:rsidRDefault="00514650" w:rsidP="00514650">
      <w:pPr>
        <w:rPr>
          <w:b/>
          <w:sz w:val="20"/>
          <w:szCs w:val="20"/>
        </w:rPr>
      </w:pPr>
    </w:p>
    <w:p w:rsidR="004427B2" w:rsidRDefault="004427B2" w:rsidP="00514650">
      <w:pPr>
        <w:rPr>
          <w:rFonts w:ascii="Calibri" w:hAnsi="Calibri" w:cs="Calibri"/>
          <w:b/>
          <w:sz w:val="20"/>
          <w:szCs w:val="20"/>
        </w:rPr>
      </w:pPr>
    </w:p>
    <w:p w:rsidR="00514650" w:rsidRPr="002E0C50" w:rsidRDefault="00514650" w:rsidP="00514650">
      <w:pPr>
        <w:rPr>
          <w:rFonts w:ascii="Calibri" w:hAnsi="Calibri" w:cs="Calibri"/>
          <w:b/>
          <w:sz w:val="20"/>
          <w:szCs w:val="20"/>
        </w:rPr>
      </w:pPr>
      <w:r w:rsidRPr="002E0C50">
        <w:rPr>
          <w:rFonts w:ascii="Calibri" w:hAnsi="Calibri" w:cs="Calibri"/>
          <w:b/>
          <w:sz w:val="20"/>
          <w:szCs w:val="20"/>
        </w:rPr>
        <w:lastRenderedPageBreak/>
        <w:t xml:space="preserve">Rationale for </w:t>
      </w:r>
      <w:r>
        <w:rPr>
          <w:rFonts w:ascii="Calibri" w:hAnsi="Calibri" w:cs="Calibri"/>
          <w:b/>
          <w:sz w:val="20"/>
          <w:szCs w:val="20"/>
        </w:rPr>
        <w:t>Growth Target(s)</w:t>
      </w:r>
    </w:p>
    <w:p w:rsidR="00514650" w:rsidRPr="002E0C50" w:rsidRDefault="00514650" w:rsidP="00514650">
      <w:pPr>
        <w:rPr>
          <w:rFonts w:ascii="Calibri" w:hAnsi="Calibri" w:cs="Calibri"/>
          <w:i/>
          <w:sz w:val="20"/>
          <w:szCs w:val="20"/>
        </w:rPr>
      </w:pPr>
      <w:r w:rsidRPr="002E0C50">
        <w:rPr>
          <w:rFonts w:ascii="Calibri" w:hAnsi="Calibri" w:cs="Calibri"/>
          <w:i/>
          <w:sz w:val="20"/>
          <w:szCs w:val="20"/>
        </w:rPr>
        <w:t>What is your rationale for setting the above target(s)</w:t>
      </w:r>
      <w:r>
        <w:rPr>
          <w:rFonts w:ascii="Calibri" w:hAnsi="Calibri" w:cs="Calibri"/>
          <w:i/>
          <w:sz w:val="20"/>
          <w:szCs w:val="20"/>
        </w:rPr>
        <w:t xml:space="preserve"> for student growth</w:t>
      </w:r>
      <w:r w:rsidRPr="00C720F3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within the interval of instruction</w:t>
      </w:r>
      <w:r w:rsidRPr="002E0C50">
        <w:rPr>
          <w:rFonts w:ascii="Calibri" w:hAnsi="Calibri" w:cs="Calibri"/>
          <w:i/>
          <w:sz w:val="20"/>
          <w:szCs w:val="20"/>
        </w:rPr>
        <w:t>?</w:t>
      </w:r>
    </w:p>
    <w:p w:rsidR="00514650" w:rsidRPr="002E0C50" w:rsidRDefault="00514650" w:rsidP="00514650">
      <w:pPr>
        <w:rPr>
          <w:rFonts w:ascii="Calibri" w:hAnsi="Calibri" w:cs="Calibri"/>
          <w:b/>
          <w:sz w:val="18"/>
          <w:szCs w:val="18"/>
        </w:rPr>
      </w:pPr>
    </w:p>
    <w:tbl>
      <w:tblPr>
        <w:tblW w:w="5254" w:type="pct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60"/>
      </w:tblGrid>
      <w:tr w:rsidR="00514650" w:rsidTr="004427B2">
        <w:tc>
          <w:tcPr>
            <w:tcW w:w="5000" w:type="pct"/>
            <w:shd w:val="clear" w:color="auto" w:fill="auto"/>
          </w:tcPr>
          <w:p w:rsidR="00514650" w:rsidRDefault="00435556" w:rsidP="0074157E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These growth targets demonstrate teacher know</w:t>
            </w:r>
            <w:r w:rsidR="004427B2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ledge of students and content by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</w:p>
          <w:p w:rsidR="00435556" w:rsidRDefault="00435556" w:rsidP="0074157E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:rsidR="00435556" w:rsidRDefault="00435556" w:rsidP="0074157E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These growth targets are appropriate for this population because</w:t>
            </w:r>
          </w:p>
          <w:p w:rsidR="00435556" w:rsidRDefault="00435556" w:rsidP="0074157E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:rsidR="00435556" w:rsidRDefault="00435556" w:rsidP="0074157E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These growth targets address observed students need by</w:t>
            </w:r>
          </w:p>
          <w:p w:rsidR="00435556" w:rsidRDefault="00435556" w:rsidP="0074157E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:rsidR="00435556" w:rsidRDefault="00435556" w:rsidP="0074157E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The following data was used to identify student needs and determine appropriate growth targets:</w:t>
            </w:r>
          </w:p>
          <w:p w:rsidR="00435556" w:rsidRDefault="00435556" w:rsidP="0074157E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:rsidR="00435556" w:rsidRPr="004427B2" w:rsidRDefault="00435556" w:rsidP="0074157E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Growth targets align with broader school and district goals </w:t>
            </w:r>
            <w:r w:rsidR="004427B2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(Math and reading progress for all students will occur as evidenced by an upward trend in the Local Report Card grades for achievement, progress, gap closure, K-3 literacy, and prepared for success.) in that </w:t>
            </w:r>
          </w:p>
          <w:p w:rsidR="00435556" w:rsidRDefault="00435556" w:rsidP="0074157E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:rsidR="00514650" w:rsidRPr="00435556" w:rsidRDefault="00435556" w:rsidP="0074157E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These growth targets set rigorous expectations for students and teacher</w:t>
            </w:r>
            <w:r w:rsidR="004427B2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as evidenced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by</w:t>
            </w:r>
            <w:r w:rsidR="004427B2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</w:p>
          <w:p w:rsidR="00514650" w:rsidRPr="00BC760C" w:rsidRDefault="00514650" w:rsidP="007415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650" w:rsidRPr="00874B6B" w:rsidTr="00442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8B0565" w:rsidRDefault="00514650" w:rsidP="0074157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B0565">
              <w:rPr>
                <w:rFonts w:ascii="Calibri" w:eastAsia="Calibri" w:hAnsi="Calibri" w:cs="Calibri"/>
                <w:sz w:val="22"/>
                <w:szCs w:val="22"/>
              </w:rPr>
              <w:t>Comments: Rationale for Growth Target(s)</w:t>
            </w:r>
          </w:p>
        </w:tc>
      </w:tr>
      <w:tr w:rsidR="00514650" w:rsidRPr="00874B6B" w:rsidTr="00442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Pr="008B0565" w:rsidRDefault="00514650" w:rsidP="0074157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B0565">
              <w:rPr>
                <w:rFonts w:ascii="Calibri" w:eastAsia="Calibri" w:hAnsi="Calibri" w:cs="Calibri"/>
                <w:sz w:val="22"/>
                <w:szCs w:val="22"/>
              </w:rPr>
              <w:t>What is your rationale for setting the target(s) for student growth within the interval of instruction?</w:t>
            </w:r>
          </w:p>
        </w:tc>
      </w:tr>
      <w:tr w:rsidR="00514650" w:rsidRPr="00874B6B" w:rsidTr="00442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4650" w:rsidRDefault="00514650" w:rsidP="00514650">
            <w:pPr>
              <w:numPr>
                <w:ilvl w:val="0"/>
                <w:numId w:val="2"/>
              </w:numPr>
              <w:spacing w:before="40" w:after="40" w:line="204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B0565">
              <w:rPr>
                <w:rFonts w:ascii="Calibri" w:eastAsia="Calibri" w:hAnsi="Calibri" w:cs="Calibri"/>
                <w:sz w:val="22"/>
                <w:szCs w:val="22"/>
              </w:rPr>
              <w:t xml:space="preserve">Demonstrates teacher knowledge of students and content 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8B0565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14650" w:rsidRDefault="00514650" w:rsidP="00514650">
            <w:pPr>
              <w:numPr>
                <w:ilvl w:val="0"/>
                <w:numId w:val="2"/>
              </w:numPr>
              <w:spacing w:before="40" w:after="40" w:line="204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B0565">
              <w:rPr>
                <w:rFonts w:ascii="Calibri" w:eastAsia="Calibri" w:hAnsi="Calibri" w:cs="Calibri"/>
                <w:sz w:val="22"/>
                <w:szCs w:val="22"/>
              </w:rPr>
              <w:t xml:space="preserve">Explains why target is appropriate for the population 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8B0565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14650" w:rsidRDefault="00514650" w:rsidP="00514650">
            <w:pPr>
              <w:numPr>
                <w:ilvl w:val="0"/>
                <w:numId w:val="2"/>
              </w:numPr>
              <w:spacing w:before="40" w:after="40" w:line="204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B0565">
              <w:rPr>
                <w:rFonts w:ascii="Calibri" w:eastAsia="Calibri" w:hAnsi="Calibri" w:cs="Calibri"/>
                <w:sz w:val="22"/>
                <w:szCs w:val="22"/>
              </w:rPr>
              <w:t xml:space="preserve">Addresses observed student needs 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8B0565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14650" w:rsidRDefault="00514650" w:rsidP="00514650">
            <w:pPr>
              <w:numPr>
                <w:ilvl w:val="0"/>
                <w:numId w:val="2"/>
              </w:numPr>
              <w:spacing w:before="40" w:after="40" w:line="204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B0565">
              <w:rPr>
                <w:rFonts w:ascii="Calibri" w:eastAsia="Calibri" w:hAnsi="Calibri" w:cs="Calibri"/>
                <w:sz w:val="22"/>
                <w:szCs w:val="22"/>
              </w:rPr>
              <w:t>Uses data to identify student needs and determine appropriate growth targets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8B0565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14650" w:rsidRDefault="00514650" w:rsidP="00514650">
            <w:pPr>
              <w:numPr>
                <w:ilvl w:val="0"/>
                <w:numId w:val="2"/>
              </w:numPr>
              <w:spacing w:before="40" w:after="40" w:line="204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B0565">
              <w:rPr>
                <w:rFonts w:ascii="Calibri" w:eastAsia="Calibri" w:hAnsi="Calibri" w:cs="Calibri"/>
                <w:sz w:val="22"/>
                <w:szCs w:val="22"/>
              </w:rPr>
              <w:t>Explains how targets align with broader school and district goals</w:t>
            </w:r>
          </w:p>
          <w:p w:rsidR="00514650" w:rsidRPr="002C27B9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  <w:p w:rsidR="00514650" w:rsidRPr="008B0565" w:rsidRDefault="00514650" w:rsidP="0074157E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14650" w:rsidRDefault="00514650" w:rsidP="00514650">
            <w:pPr>
              <w:numPr>
                <w:ilvl w:val="0"/>
                <w:numId w:val="2"/>
              </w:numPr>
              <w:spacing w:before="40" w:after="40" w:line="204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B0565">
              <w:rPr>
                <w:rFonts w:ascii="Calibri" w:eastAsia="Calibri" w:hAnsi="Calibri" w:cs="Calibri"/>
                <w:sz w:val="22"/>
                <w:szCs w:val="22"/>
              </w:rPr>
              <w:t>Sets rigorous expectations for students and teacher(s)</w:t>
            </w:r>
          </w:p>
          <w:p w:rsidR="00514650" w:rsidRPr="00435556" w:rsidRDefault="00514650" w:rsidP="00435556">
            <w:pPr>
              <w:spacing w:before="40" w:after="40" w:line="204" w:lineRule="auto"/>
              <w:ind w:left="216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C27B9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Reviewer Comments:</w:t>
            </w:r>
          </w:p>
        </w:tc>
      </w:tr>
    </w:tbl>
    <w:p w:rsidR="00514650" w:rsidRPr="002E0C50" w:rsidRDefault="00514650" w:rsidP="00514650">
      <w:pPr>
        <w:rPr>
          <w:b/>
          <w:sz w:val="20"/>
          <w:szCs w:val="20"/>
        </w:rPr>
      </w:pPr>
    </w:p>
    <w:p w:rsidR="00514650" w:rsidRDefault="00514650" w:rsidP="00514650">
      <w:pPr>
        <w:pStyle w:val="Heading2"/>
      </w:pPr>
    </w:p>
    <w:p w:rsidR="00514650" w:rsidRPr="00202F77" w:rsidRDefault="00514650" w:rsidP="00514650">
      <w:pPr>
        <w:rPr>
          <w:b/>
          <w:u w:val="single"/>
        </w:rPr>
      </w:pPr>
      <w:r w:rsidRPr="00202F77">
        <w:rPr>
          <w:b/>
          <w:u w:val="single"/>
        </w:rPr>
        <w:t xml:space="preserve"> </w:t>
      </w:r>
    </w:p>
    <w:p w:rsidR="00514650" w:rsidRDefault="00514650" w:rsidP="00514650"/>
    <w:p w:rsidR="00E00CA0" w:rsidRDefault="00E00CA0"/>
    <w:sectPr w:rsidR="00E00CA0" w:rsidSect="004427B2">
      <w:headerReference w:type="default" r:id="rId9"/>
      <w:headerReference w:type="first" r:id="rId10"/>
      <w:pgSz w:w="15840" w:h="12240" w:orient="landscape" w:code="1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F0" w:rsidRDefault="001E54F0" w:rsidP="00900C41">
      <w:r>
        <w:separator/>
      </w:r>
    </w:p>
  </w:endnote>
  <w:endnote w:type="continuationSeparator" w:id="0">
    <w:p w:rsidR="001E54F0" w:rsidRDefault="001E54F0" w:rsidP="0090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F0" w:rsidRDefault="001E54F0" w:rsidP="00900C41">
      <w:r>
        <w:separator/>
      </w:r>
    </w:p>
  </w:footnote>
  <w:footnote w:type="continuationSeparator" w:id="0">
    <w:p w:rsidR="001E54F0" w:rsidRDefault="001E54F0" w:rsidP="00900C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52" w:rsidRDefault="00063FF2" w:rsidP="00184161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52" w:rsidRDefault="00514650" w:rsidP="00184161">
    <w:pPr>
      <w:pStyle w:val="Header"/>
      <w:jc w:val="right"/>
    </w:pPr>
    <w:r>
      <w:rPr>
        <w:rFonts w:ascii="Verdana" w:hAnsi="Verdana"/>
        <w:noProof/>
        <w:color w:val="0072BC"/>
        <w:sz w:val="16"/>
        <w:szCs w:val="16"/>
      </w:rPr>
      <w:drawing>
        <wp:inline distT="0" distB="0" distL="0" distR="0" wp14:anchorId="13F3DC65" wp14:editId="0D5ADA86">
          <wp:extent cx="2552065" cy="492760"/>
          <wp:effectExtent l="0" t="0" r="635" b="2540"/>
          <wp:docPr id="2" name="Picture 2" descr="Description: Ohio Department of Educati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hio Department of Educ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0154"/>
    <w:multiLevelType w:val="hybridMultilevel"/>
    <w:tmpl w:val="A70C0A20"/>
    <w:lvl w:ilvl="0" w:tplc="5D32CB60">
      <w:start w:val="1"/>
      <w:numFmt w:val="bullet"/>
      <w:lvlText w:val="□"/>
      <w:lvlJc w:val="left"/>
      <w:pPr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C3152C"/>
    <w:multiLevelType w:val="hybridMultilevel"/>
    <w:tmpl w:val="81BA3E5E"/>
    <w:lvl w:ilvl="0" w:tplc="5944FE68">
      <w:start w:val="1"/>
      <w:numFmt w:val="bullet"/>
      <w:lvlText w:val="□"/>
      <w:lvlJc w:val="left"/>
      <w:pPr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50"/>
    <w:rsid w:val="00051D21"/>
    <w:rsid w:val="00063FF2"/>
    <w:rsid w:val="001E54F0"/>
    <w:rsid w:val="00435556"/>
    <w:rsid w:val="004427B2"/>
    <w:rsid w:val="00514650"/>
    <w:rsid w:val="00900C41"/>
    <w:rsid w:val="00E0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465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65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46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65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4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6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50"/>
    <w:rPr>
      <w:rFonts w:ascii="Tahoma" w:eastAsia="Times New Roman" w:hAnsi="Tahoma" w:cs="Tahoma"/>
      <w:sz w:val="16"/>
      <w:szCs w:val="16"/>
    </w:rPr>
  </w:style>
  <w:style w:type="paragraph" w:customStyle="1" w:styleId="tabletext">
    <w:name w:val="table text"/>
    <w:basedOn w:val="Normal"/>
    <w:rsid w:val="004427B2"/>
    <w:pPr>
      <w:spacing w:before="40" w:after="40" w:line="240" w:lineRule="atLeas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0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C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465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65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46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65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4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6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50"/>
    <w:rPr>
      <w:rFonts w:ascii="Tahoma" w:eastAsia="Times New Roman" w:hAnsi="Tahoma" w:cs="Tahoma"/>
      <w:sz w:val="16"/>
      <w:szCs w:val="16"/>
    </w:rPr>
  </w:style>
  <w:style w:type="paragraph" w:customStyle="1" w:styleId="tabletext">
    <w:name w:val="table text"/>
    <w:basedOn w:val="Normal"/>
    <w:rsid w:val="004427B2"/>
    <w:pPr>
      <w:spacing w:before="40" w:after="40" w:line="240" w:lineRule="atLeas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0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C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e.state.oh.us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B956-DF71-724F-861A-D01E2AA7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1010</Words>
  <Characters>5760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Nicholas Brown</cp:lastModifiedBy>
  <cp:revision>2</cp:revision>
  <dcterms:created xsi:type="dcterms:W3CDTF">2014-05-19T16:42:00Z</dcterms:created>
  <dcterms:modified xsi:type="dcterms:W3CDTF">2014-05-19T16:42:00Z</dcterms:modified>
</cp:coreProperties>
</file>